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1639"/>
        <w:gridCol w:w="2591"/>
        <w:gridCol w:w="2937"/>
      </w:tblGrid>
      <w:tr w:rsidR="001509D1" w:rsidRPr="00B81077" w:rsidTr="00045949">
        <w:trPr>
          <w:trHeight w:val="645"/>
        </w:trPr>
        <w:tc>
          <w:tcPr>
            <w:tcW w:w="9087" w:type="dxa"/>
            <w:gridSpan w:val="4"/>
            <w:shd w:val="clear" w:color="auto" w:fill="323E4F" w:themeFill="text2" w:themeFillShade="BF"/>
            <w:vAlign w:val="center"/>
            <w:hideMark/>
          </w:tcPr>
          <w:p w:rsidR="001509D1" w:rsidRPr="00B81077" w:rsidRDefault="004F7A1D" w:rsidP="006B5CBE">
            <w:pPr>
              <w:tabs>
                <w:tab w:val="left" w:pos="1880"/>
              </w:tabs>
              <w:jc w:val="center"/>
              <w:rPr>
                <w:rFonts w:asciiTheme="minorHAnsi" w:hAnsiTheme="minorHAnsi" w:cs="Calibri"/>
                <w:b/>
                <w:bCs/>
                <w:color w:val="FFFFFF"/>
              </w:rPr>
            </w:pPr>
            <w:bookmarkStart w:id="0" w:name="KZ_38"/>
            <w:r>
              <w:rPr>
                <w:rFonts w:asciiTheme="minorHAnsi" w:hAnsiTheme="minorHAnsi" w:cs="Calibri"/>
                <w:b/>
                <w:bCs/>
                <w:color w:val="FFFFFF"/>
              </w:rPr>
              <w:t>Kontrolný zoznam</w:t>
            </w:r>
            <w:r w:rsidR="00424672">
              <w:rPr>
                <w:rFonts w:asciiTheme="minorHAnsi" w:hAnsiTheme="minorHAnsi" w:cs="Calibri"/>
                <w:b/>
                <w:bCs/>
                <w:color w:val="FFFFFF"/>
              </w:rPr>
              <w:t xml:space="preserve"> (žiadosť o</w:t>
            </w:r>
            <w:r w:rsidR="006B5CBE">
              <w:rPr>
                <w:rFonts w:asciiTheme="minorHAnsi" w:hAnsiTheme="minorHAnsi" w:cs="Calibri"/>
                <w:b/>
                <w:bCs/>
                <w:color w:val="FFFFFF"/>
              </w:rPr>
              <w:t> </w:t>
            </w:r>
            <w:r w:rsidR="00424672">
              <w:rPr>
                <w:rFonts w:asciiTheme="minorHAnsi" w:hAnsiTheme="minorHAnsi" w:cs="Calibri"/>
                <w:b/>
                <w:bCs/>
                <w:color w:val="FFFFFF"/>
              </w:rPr>
              <w:t>grant</w:t>
            </w:r>
            <w:r w:rsidR="006B5CBE">
              <w:rPr>
                <w:rFonts w:asciiTheme="minorHAnsi" w:hAnsiTheme="minorHAnsi" w:cs="Calibri"/>
                <w:b/>
                <w:bCs/>
                <w:color w:val="FFFFFF"/>
              </w:rPr>
              <w:t>)</w:t>
            </w:r>
          </w:p>
        </w:tc>
      </w:tr>
      <w:tr w:rsidR="00E65622" w:rsidRPr="00B81077" w:rsidTr="00045949">
        <w:trPr>
          <w:trHeight w:val="300"/>
        </w:trPr>
        <w:tc>
          <w:tcPr>
            <w:tcW w:w="9087" w:type="dxa"/>
            <w:gridSpan w:val="4"/>
            <w:shd w:val="clear" w:color="auto" w:fill="0070C0"/>
            <w:vAlign w:val="center"/>
            <w:hideMark/>
          </w:tcPr>
          <w:p w:rsidR="00E65622" w:rsidRPr="0006729E" w:rsidRDefault="00E65622" w:rsidP="00ED5E55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zCs w:val="22"/>
              </w:rPr>
            </w:pPr>
            <w:r w:rsidRPr="0006729E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Identifikačné údaje</w:t>
            </w:r>
          </w:p>
        </w:tc>
      </w:tr>
      <w:bookmarkEnd w:id="0"/>
      <w:tr w:rsidR="00FD7E45" w:rsidRPr="00B81077" w:rsidTr="00045949">
        <w:trPr>
          <w:trHeight w:val="300"/>
        </w:trPr>
        <w:tc>
          <w:tcPr>
            <w:tcW w:w="3559" w:type="dxa"/>
            <w:gridSpan w:val="2"/>
            <w:vAlign w:val="center"/>
          </w:tcPr>
          <w:p w:rsidR="00FD7E45" w:rsidRPr="00797981" w:rsidRDefault="00FD7E45" w:rsidP="00CA5190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Názov programu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, výzvy a priority</w:t>
            </w:r>
          </w:p>
        </w:tc>
        <w:tc>
          <w:tcPr>
            <w:tcW w:w="5528" w:type="dxa"/>
            <w:gridSpan w:val="2"/>
            <w:vAlign w:val="center"/>
          </w:tcPr>
          <w:p w:rsidR="00FD7E45" w:rsidRPr="00B81077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6B5CBE">
              <w:rPr>
                <w:rFonts w:asciiTheme="minorHAnsi" w:hAnsiTheme="minorHAnsi" w:cs="Calibri"/>
                <w:color w:val="000000"/>
                <w:sz w:val="22"/>
                <w:szCs w:val="22"/>
              </w:rPr>
              <w:t>Nástroj na prepájan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ie Európy (CEF) - Sektor dopravy</w:t>
            </w:r>
          </w:p>
        </w:tc>
      </w:tr>
      <w:tr w:rsidR="00FD7E45" w:rsidRPr="00B81077" w:rsidTr="00045949">
        <w:trPr>
          <w:trHeight w:val="300"/>
        </w:trPr>
        <w:tc>
          <w:tcPr>
            <w:tcW w:w="3559" w:type="dxa"/>
            <w:gridSpan w:val="2"/>
            <w:vAlign w:val="center"/>
            <w:hideMark/>
          </w:tcPr>
          <w:p w:rsidR="00FD7E45" w:rsidRPr="00797981" w:rsidRDefault="00FD7E45" w:rsidP="00CA5190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Názov projektu</w:t>
            </w:r>
          </w:p>
        </w:tc>
        <w:tc>
          <w:tcPr>
            <w:tcW w:w="5528" w:type="dxa"/>
            <w:gridSpan w:val="2"/>
            <w:vAlign w:val="center"/>
            <w:hideMark/>
          </w:tcPr>
          <w:p w:rsidR="00FD7E45" w:rsidRPr="00B81077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B81077">
              <w:rPr>
                <w:rFonts w:asciiTheme="minorHAnsi" w:hAnsiTheme="minorHAnsi" w:cs="Calibri"/>
                <w:color w:val="000000"/>
                <w:sz w:val="22"/>
                <w:szCs w:val="22"/>
              </w:rPr>
              <w:t> </w:t>
            </w:r>
          </w:p>
        </w:tc>
      </w:tr>
      <w:tr w:rsidR="00FD7E45" w:rsidRPr="00B81077" w:rsidTr="00045949">
        <w:trPr>
          <w:trHeight w:val="220"/>
        </w:trPr>
        <w:tc>
          <w:tcPr>
            <w:tcW w:w="3559" w:type="dxa"/>
            <w:gridSpan w:val="2"/>
            <w:vAlign w:val="center"/>
          </w:tcPr>
          <w:p w:rsidR="00FD7E45" w:rsidRPr="00797981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Názov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/meno žiadateľa</w:t>
            </w:r>
          </w:p>
        </w:tc>
        <w:tc>
          <w:tcPr>
            <w:tcW w:w="5528" w:type="dxa"/>
            <w:gridSpan w:val="2"/>
            <w:vAlign w:val="center"/>
          </w:tcPr>
          <w:p w:rsidR="00FD7E45" w:rsidRPr="00B81077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F240F1">
        <w:trPr>
          <w:trHeight w:val="506"/>
        </w:trPr>
        <w:tc>
          <w:tcPr>
            <w:tcW w:w="3559" w:type="dxa"/>
            <w:gridSpan w:val="2"/>
            <w:vAlign w:val="center"/>
          </w:tcPr>
          <w:p w:rsidR="00FD7E45" w:rsidRPr="00797981" w:rsidRDefault="00FD7E45" w:rsidP="00E91DA0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Sídlo/adresa žiadateľa</w:t>
            </w:r>
          </w:p>
        </w:tc>
        <w:tc>
          <w:tcPr>
            <w:tcW w:w="5528" w:type="dxa"/>
            <w:gridSpan w:val="2"/>
            <w:vAlign w:val="center"/>
          </w:tcPr>
          <w:p w:rsidR="00FD7E45" w:rsidRPr="00B81077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220"/>
        </w:trPr>
        <w:tc>
          <w:tcPr>
            <w:tcW w:w="3559" w:type="dxa"/>
            <w:gridSpan w:val="2"/>
            <w:vAlign w:val="center"/>
          </w:tcPr>
          <w:p w:rsidR="00FD7E45" w:rsidRPr="00797981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Dátum zverejnenia a ukončenia výzvy</w:t>
            </w:r>
          </w:p>
        </w:tc>
        <w:tc>
          <w:tcPr>
            <w:tcW w:w="5528" w:type="dxa"/>
            <w:gridSpan w:val="2"/>
            <w:vAlign w:val="center"/>
          </w:tcPr>
          <w:p w:rsidR="00FD7E45" w:rsidRPr="00B81077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220"/>
        </w:trPr>
        <w:tc>
          <w:tcPr>
            <w:tcW w:w="3559" w:type="dxa"/>
            <w:gridSpan w:val="2"/>
            <w:vAlign w:val="center"/>
          </w:tcPr>
          <w:p w:rsidR="00FD7E45" w:rsidRPr="00797981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Dátum prijatia žiadosti o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 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grant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na MDV SR</w:t>
            </w:r>
          </w:p>
        </w:tc>
        <w:tc>
          <w:tcPr>
            <w:tcW w:w="5528" w:type="dxa"/>
            <w:gridSpan w:val="2"/>
            <w:vAlign w:val="center"/>
          </w:tcPr>
          <w:p w:rsidR="00FD7E45" w:rsidRPr="00B81077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300"/>
        </w:trPr>
        <w:tc>
          <w:tcPr>
            <w:tcW w:w="9087" w:type="dxa"/>
            <w:gridSpan w:val="4"/>
            <w:shd w:val="clear" w:color="auto" w:fill="0070C0"/>
            <w:vAlign w:val="center"/>
            <w:hideMark/>
          </w:tcPr>
          <w:p w:rsidR="00FD7E45" w:rsidRPr="0006729E" w:rsidRDefault="00FD7E45" w:rsidP="00ED5E55">
            <w:pPr>
              <w:jc w:val="center"/>
              <w:rPr>
                <w:rFonts w:asciiTheme="minorHAnsi" w:hAnsiTheme="minorHAnsi" w:cs="Calibr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Kontrolné otázky</w:t>
            </w:r>
          </w:p>
        </w:tc>
      </w:tr>
      <w:tr w:rsidR="00FD7E45" w:rsidRPr="00B81077" w:rsidTr="00083383">
        <w:trPr>
          <w:trHeight w:val="283"/>
        </w:trPr>
        <w:tc>
          <w:tcPr>
            <w:tcW w:w="3559" w:type="dxa"/>
            <w:gridSpan w:val="2"/>
            <w:shd w:val="clear" w:color="auto" w:fill="00B0F0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591" w:type="dxa"/>
            <w:shd w:val="clear" w:color="auto" w:fill="00B0F0"/>
            <w:vAlign w:val="center"/>
          </w:tcPr>
          <w:p w:rsidR="00FD7E45" w:rsidRPr="00083383" w:rsidRDefault="00FD7E45" w:rsidP="00083383">
            <w:pPr>
              <w:jc w:val="center"/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</w:pP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ÁNO</w:t>
            </w:r>
            <w:r w:rsidRPr="00083383"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  <w:t xml:space="preserve"> /</w:t>
            </w: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 xml:space="preserve"> NIE</w:t>
            </w:r>
            <w:r w:rsidRPr="00083383">
              <w:rPr>
                <w:rFonts w:asciiTheme="minorHAnsi" w:hAnsiTheme="minorHAnsi" w:cs="Calibri"/>
                <w:color w:val="FFFFFF" w:themeColor="background1"/>
                <w:sz w:val="22"/>
                <w:szCs w:val="22"/>
              </w:rPr>
              <w:t xml:space="preserve"> / </w:t>
            </w: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N/A</w:t>
            </w:r>
          </w:p>
        </w:tc>
        <w:tc>
          <w:tcPr>
            <w:tcW w:w="2937" w:type="dxa"/>
            <w:shd w:val="clear" w:color="auto" w:fill="00B0F0"/>
            <w:vAlign w:val="center"/>
          </w:tcPr>
          <w:p w:rsidR="00FD7E45" w:rsidRPr="00083383" w:rsidRDefault="00FD7E45" w:rsidP="00784772">
            <w:pPr>
              <w:jc w:val="center"/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</w:pPr>
            <w:r w:rsidRPr="00083383">
              <w:rPr>
                <w:rFonts w:asciiTheme="minorHAnsi" w:hAnsiTheme="minorHAnsi" w:cs="Calibri"/>
                <w:b/>
                <w:color w:val="FFFFFF" w:themeColor="background1"/>
                <w:sz w:val="22"/>
                <w:szCs w:val="22"/>
              </w:rPr>
              <w:t>Poznámka</w:t>
            </w:r>
          </w:p>
        </w:tc>
      </w:tr>
      <w:tr w:rsidR="00FD7E45" w:rsidRPr="00B81077" w:rsidTr="00045949">
        <w:trPr>
          <w:trHeight w:val="535"/>
        </w:trPr>
        <w:tc>
          <w:tcPr>
            <w:tcW w:w="3559" w:type="dxa"/>
            <w:gridSpan w:val="2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Požiadal žiadateľ listom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MDV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SR 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najneskôr 30 kalendárnych dní pred termínom na predkladanie žiadostí o grant v zmysle aktuálnej výzvy o súhlas s predložením žiadosti o grant?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(resp. v termíne dohodnutom s MDV SR)</w:t>
            </w:r>
          </w:p>
        </w:tc>
        <w:tc>
          <w:tcPr>
            <w:tcW w:w="2591" w:type="dxa"/>
            <w:vAlign w:val="center"/>
          </w:tcPr>
          <w:p w:rsidR="00FD7E45" w:rsidRPr="00B81077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FD7E45" w:rsidRPr="00B81077" w:rsidRDefault="00FD7E45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535"/>
        </w:trPr>
        <w:tc>
          <w:tcPr>
            <w:tcW w:w="3559" w:type="dxa"/>
            <w:gridSpan w:val="2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Bola žiadosť o grant predložená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na MDV SR 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v stanovenom termíne?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(najneskôr 10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pracovných dní pred termínom na predkladanie žiadostí o grant v zmysle aktuálnej výzvy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, resp. v termíne dohodnutom s MDV SR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2591" w:type="dxa"/>
            <w:vAlign w:val="center"/>
          </w:tcPr>
          <w:p w:rsidR="00FD7E45" w:rsidRPr="00B81077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FD7E45" w:rsidRPr="00B81077" w:rsidRDefault="00FD7E45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900"/>
        </w:trPr>
        <w:tc>
          <w:tcPr>
            <w:tcW w:w="3559" w:type="dxa"/>
            <w:gridSpan w:val="2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Zodpovedá predmet žiadosti o grant podmienkam pracovného programu CEF, výzve na predkladanie projektov a špecifickej priorite?</w:t>
            </w:r>
          </w:p>
        </w:tc>
        <w:tc>
          <w:tcPr>
            <w:tcW w:w="2591" w:type="dxa"/>
            <w:vAlign w:val="center"/>
          </w:tcPr>
          <w:p w:rsidR="00FD7E45" w:rsidRPr="00B81077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FD7E45" w:rsidRPr="00B81077" w:rsidRDefault="00FD7E45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Je CBA</w:t>
            </w:r>
            <w:r w:rsidR="00F952EC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(ak relevantné)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vypracovaná v zmysle aktuálnej Príručky k analýze nákladov a výnosov investičných dopravných projektov OPII?</w:t>
            </w:r>
          </w:p>
        </w:tc>
        <w:tc>
          <w:tcPr>
            <w:tcW w:w="2591" w:type="dxa"/>
            <w:vAlign w:val="center"/>
          </w:tcPr>
          <w:p w:rsidR="00FD7E45" w:rsidRPr="00B81077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FD7E45" w:rsidRPr="00B81077" w:rsidRDefault="00FD7E45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FD7E45" w:rsidRPr="00797981" w:rsidRDefault="00FD7E45" w:rsidP="00E65622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Sú výdavky na aktivity projektu časovo oprávnené v zmysle pracovného programu CEF a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 predmetnej </w:t>
            </w:r>
            <w:r w:rsidRPr="00797981">
              <w:rPr>
                <w:rFonts w:asciiTheme="minorHAnsi" w:hAnsiTheme="minorHAnsi" w:cs="Calibri"/>
                <w:color w:val="000000"/>
                <w:sz w:val="22"/>
                <w:szCs w:val="22"/>
              </w:rPr>
              <w:t>výzvy na predkladanie projektov?</w:t>
            </w:r>
          </w:p>
        </w:tc>
        <w:tc>
          <w:tcPr>
            <w:tcW w:w="2591" w:type="dxa"/>
            <w:vAlign w:val="center"/>
          </w:tcPr>
          <w:p w:rsidR="00FD7E45" w:rsidRPr="002B2196" w:rsidRDefault="00FD7E45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937" w:type="dxa"/>
            <w:vAlign w:val="center"/>
          </w:tcPr>
          <w:p w:rsidR="00FD7E45" w:rsidRPr="00B81077" w:rsidRDefault="00FD7E45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572FE8" w:rsidRPr="00B81077" w:rsidTr="00045949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572FE8" w:rsidRPr="00797981" w:rsidRDefault="00572FE8" w:rsidP="00F406BA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Deklaruje žiadateľ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súhlas s tým, že vzťahy medzi príjemcom/implementačným subjektom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a 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MDV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SR týkajúce sa certifikácie platieb, predkladania technických a finančných správ o implementáci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i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projektu a pod. budú 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lastRenderedPageBreak/>
              <w:t xml:space="preserve">upravené v osobitnej zmluve medzi 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príjemcom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a 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MDV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SR po podpise zmluvy o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 </w:t>
            </w:r>
            <w:r w:rsidRPr="00601576">
              <w:rPr>
                <w:rFonts w:asciiTheme="minorHAnsi" w:hAnsiTheme="minorHAnsi" w:cs="Calibri"/>
                <w:color w:val="000000"/>
                <w:sz w:val="22"/>
                <w:szCs w:val="22"/>
              </w:rPr>
              <w:t>grante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v prípade schválenia projektu zo strany EK?</w:t>
            </w:r>
          </w:p>
        </w:tc>
        <w:tc>
          <w:tcPr>
            <w:tcW w:w="2591" w:type="dxa"/>
            <w:vAlign w:val="center"/>
          </w:tcPr>
          <w:p w:rsidR="00572FE8" w:rsidRPr="002B2196" w:rsidRDefault="00572FE8" w:rsidP="007847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937" w:type="dxa"/>
            <w:vAlign w:val="center"/>
          </w:tcPr>
          <w:p w:rsidR="00572FE8" w:rsidRPr="00B81077" w:rsidRDefault="00572FE8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B81077" w:rsidTr="00045949">
        <w:trPr>
          <w:trHeight w:val="300"/>
        </w:trPr>
        <w:tc>
          <w:tcPr>
            <w:tcW w:w="3559" w:type="dxa"/>
            <w:gridSpan w:val="2"/>
            <w:noWrap/>
            <w:vAlign w:val="center"/>
          </w:tcPr>
          <w:p w:rsidR="00FD7E45" w:rsidRDefault="00572FE8" w:rsidP="00F406BA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lastRenderedPageBreak/>
              <w:t xml:space="preserve">Bolo k žiadosti podané súhlasné </w:t>
            </w:r>
            <w:proofErr w:type="spellStart"/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>substanovisko</w:t>
            </w:r>
            <w:proofErr w:type="spellEnd"/>
            <w:r>
              <w:rPr>
                <w:rFonts w:asciiTheme="minorHAnsi" w:hAnsiTheme="minorHAnsi" w:cs="Calibri"/>
                <w:color w:val="000000"/>
                <w:sz w:val="22"/>
                <w:szCs w:val="22"/>
              </w:rPr>
              <w:t xml:space="preserve"> zo strany vecne príslušných útvarov MDV SR v zmysle tabuliek kapitoly 2 Manuálu pre riadenie a implementáciu projektov financovaných z Nástroja na prepájanie Európy (CEF)?</w:t>
            </w:r>
          </w:p>
        </w:tc>
        <w:tc>
          <w:tcPr>
            <w:tcW w:w="2591" w:type="dxa"/>
            <w:vAlign w:val="center"/>
          </w:tcPr>
          <w:p w:rsidR="00FD7E45" w:rsidRPr="00401515" w:rsidRDefault="00FD7E45" w:rsidP="00401515">
            <w:pPr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  <w:tc>
          <w:tcPr>
            <w:tcW w:w="2937" w:type="dxa"/>
            <w:vAlign w:val="center"/>
          </w:tcPr>
          <w:p w:rsidR="00FD7E45" w:rsidRPr="00B81077" w:rsidRDefault="00FD7E45" w:rsidP="007847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</w:rPr>
            </w:pPr>
          </w:p>
        </w:tc>
      </w:tr>
      <w:tr w:rsidR="00FD7E45" w:rsidRPr="003A5F78" w:rsidTr="00045949">
        <w:trPr>
          <w:trHeight w:val="300"/>
        </w:trPr>
        <w:tc>
          <w:tcPr>
            <w:tcW w:w="9087" w:type="dxa"/>
            <w:gridSpan w:val="4"/>
            <w:vAlign w:val="center"/>
          </w:tcPr>
          <w:p w:rsidR="00FD7E45" w:rsidRPr="00045949" w:rsidRDefault="00FD7E45" w:rsidP="00936CC1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045949">
              <w:rPr>
                <w:rFonts w:asciiTheme="minorHAnsi" w:hAnsiTheme="minorHAnsi"/>
                <w:b/>
                <w:sz w:val="22"/>
                <w:szCs w:val="22"/>
              </w:rPr>
              <w:t>VYJADRENIE</w:t>
            </w:r>
          </w:p>
          <w:p w:rsidR="00FD7E45" w:rsidRPr="00045949" w:rsidRDefault="00FD7E45" w:rsidP="00936CC1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:rsidR="00FD7E45" w:rsidRDefault="00FD7E45" w:rsidP="00936CC1">
            <w:pPr>
              <w:rPr>
                <w:rFonts w:asciiTheme="minorHAnsi" w:hAnsiTheme="minorHAnsi"/>
                <w:sz w:val="22"/>
                <w:szCs w:val="22"/>
              </w:rPr>
            </w:pPr>
            <w:r w:rsidRPr="00045949">
              <w:rPr>
                <w:rFonts w:asciiTheme="minorHAnsi" w:hAnsiTheme="minorHAnsi"/>
                <w:sz w:val="22"/>
                <w:szCs w:val="22"/>
              </w:rPr>
              <w:t>Na základe overený</w:t>
            </w:r>
            <w:r>
              <w:rPr>
                <w:rFonts w:asciiTheme="minorHAnsi" w:hAnsiTheme="minorHAnsi"/>
                <w:sz w:val="22"/>
                <w:szCs w:val="22"/>
              </w:rPr>
              <w:t>ch skutočností potvrdzujem, že:</w:t>
            </w:r>
          </w:p>
          <w:p w:rsidR="00FD7E45" w:rsidRDefault="00FD7E45" w:rsidP="00A665AE">
            <w:pPr>
              <w:pStyle w:val="Odsekzoznamu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Žiadosť spĺňa náležitosti pre vydanie súhlasného stanoviska členského štátu</w:t>
            </w:r>
          </w:p>
          <w:p w:rsidR="00FD7E45" w:rsidRPr="00A665AE" w:rsidRDefault="00FD7E45" w:rsidP="00A665AE">
            <w:pPr>
              <w:pStyle w:val="Odsekzoznamu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Žiadosť nespĺňa náležitosti pre vydanie súhlasného stanoviska členského štátu</w:t>
            </w:r>
          </w:p>
          <w:p w:rsidR="00FD7E45" w:rsidRPr="00045949" w:rsidRDefault="00FD7E45" w:rsidP="00936CC1">
            <w:pPr>
              <w:rPr>
                <w:rFonts w:asciiTheme="minorHAnsi" w:hAnsiTheme="minorHAnsi"/>
                <w:sz w:val="22"/>
                <w:szCs w:val="22"/>
              </w:rPr>
            </w:pPr>
            <w:r w:rsidRPr="00045949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FD7E45" w:rsidRPr="00045949" w:rsidRDefault="00FD7E45" w:rsidP="00936CC1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Kontrolu vykonal:</w:t>
            </w:r>
            <w:r w:rsidRPr="00045949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Dátum: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D7E45" w:rsidRPr="003A5F78" w:rsidTr="00045949">
        <w:trPr>
          <w:trHeight w:val="330"/>
        </w:trPr>
        <w:tc>
          <w:tcPr>
            <w:tcW w:w="9087" w:type="dxa"/>
            <w:gridSpan w:val="4"/>
            <w:noWrap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Kontrolu vykonal:</w:t>
            </w:r>
            <w:r w:rsidRPr="00045949">
              <w:rPr>
                <w:rStyle w:val="Odkaznapoznmkupodiarou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Dátum: 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FD7E45" w:rsidRPr="003A5F78" w:rsidTr="00045949">
        <w:trPr>
          <w:trHeight w:val="330"/>
        </w:trPr>
        <w:tc>
          <w:tcPr>
            <w:tcW w:w="1920" w:type="dxa"/>
            <w:shd w:val="clear" w:color="000000" w:fill="FFFFFF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Podpis:</w:t>
            </w:r>
          </w:p>
        </w:tc>
        <w:tc>
          <w:tcPr>
            <w:tcW w:w="7167" w:type="dxa"/>
            <w:gridSpan w:val="3"/>
            <w:vAlign w:val="center"/>
            <w:hideMark/>
          </w:tcPr>
          <w:p w:rsidR="00FD7E45" w:rsidRPr="00045949" w:rsidRDefault="00FD7E45" w:rsidP="00936CC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594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:rsidR="001509D1" w:rsidRPr="00B81077" w:rsidRDefault="001509D1" w:rsidP="001509D1">
      <w:pPr>
        <w:rPr>
          <w:rFonts w:asciiTheme="minorHAnsi" w:hAnsiTheme="minorHAnsi" w:cs="Calibri"/>
        </w:rPr>
      </w:pPr>
    </w:p>
    <w:sectPr w:rsidR="001509D1" w:rsidRPr="00B810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C9C" w:rsidRDefault="00445C9C" w:rsidP="002528D6">
      <w:r>
        <w:separator/>
      </w:r>
    </w:p>
  </w:endnote>
  <w:endnote w:type="continuationSeparator" w:id="0">
    <w:p w:rsidR="00445C9C" w:rsidRDefault="00445C9C" w:rsidP="00252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EF" w:rsidRDefault="004B37EF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86" w:rsidRDefault="000D6786" w:rsidP="00E55CE4">
    <w:pPr>
      <w:tabs>
        <w:tab w:val="right" w:pos="9072"/>
      </w:tabs>
      <w:rPr>
        <w:rFonts w:asciiTheme="minorHAnsi" w:hAnsiTheme="minorHAnsi"/>
        <w:sz w:val="20"/>
        <w:szCs w:val="20"/>
      </w:rPr>
    </w:pPr>
  </w:p>
  <w:p w:rsidR="00BB3DCF" w:rsidRDefault="00BB3DCF" w:rsidP="00E55CE4">
    <w:pPr>
      <w:tabs>
        <w:tab w:val="right" w:pos="9072"/>
      </w:tabs>
      <w:rPr>
        <w:rFonts w:asciiTheme="minorHAnsi" w:hAnsiTheme="minorHAnsi"/>
        <w:sz w:val="20"/>
        <w:szCs w:val="20"/>
      </w:rPr>
    </w:pPr>
    <w:r w:rsidRPr="009E0928">
      <w:rPr>
        <w:rFonts w:asciiTheme="minorHAnsi" w:hAnsiTheme="minorHAnsi"/>
        <w:sz w:val="20"/>
        <w:szCs w:val="20"/>
      </w:rPr>
      <w:t>Príloha č. 3.1 manuálu pre riadenie a implementáciu projektov financovaných z Nástroja na prepájanie Európy (CEF) – dopravná infraštruktúra</w:t>
    </w:r>
  </w:p>
  <w:p w:rsidR="00BB3DCF" w:rsidRDefault="00BB3DCF" w:rsidP="00E55CE4">
    <w:pPr>
      <w:tabs>
        <w:tab w:val="right" w:pos="9072"/>
      </w:tabs>
      <w:rPr>
        <w:rFonts w:asciiTheme="minorHAnsi" w:hAnsiTheme="minorHAnsi"/>
        <w:sz w:val="20"/>
        <w:szCs w:val="20"/>
      </w:rPr>
    </w:pPr>
  </w:p>
  <w:p w:rsidR="00BB3DCF" w:rsidRPr="009E0928" w:rsidRDefault="00BB3DCF" w:rsidP="00E55CE4">
    <w:pPr>
      <w:tabs>
        <w:tab w:val="right" w:pos="9072"/>
      </w:tabs>
      <w:rPr>
        <w:rFonts w:asciiTheme="minorHAnsi" w:hAnsiTheme="minorHAnsi"/>
        <w:sz w:val="20"/>
        <w:szCs w:val="20"/>
      </w:rPr>
    </w:pPr>
    <w:r>
      <w:rPr>
        <w:rFonts w:asciiTheme="minorHAnsi" w:hAnsiTheme="minorHAnsi"/>
        <w:sz w:val="20"/>
        <w:szCs w:val="20"/>
      </w:rPr>
      <w:t>V</w:t>
    </w:r>
    <w:r w:rsidR="000D6786">
      <w:rPr>
        <w:rFonts w:asciiTheme="minorHAnsi" w:hAnsiTheme="minorHAnsi"/>
        <w:sz w:val="20"/>
        <w:szCs w:val="20"/>
      </w:rPr>
      <w:t>erzia 2.1</w:t>
    </w:r>
    <w:r w:rsidR="00CD0A8E">
      <w:rPr>
        <w:rFonts w:asciiTheme="minorHAnsi" w:hAnsiTheme="minorHAnsi"/>
        <w:sz w:val="20"/>
        <w:szCs w:val="20"/>
      </w:rPr>
      <w:t xml:space="preserve"> / </w:t>
    </w:r>
    <w:r w:rsidRPr="009E0928">
      <w:rPr>
        <w:rFonts w:asciiTheme="minorHAnsi" w:hAnsiTheme="minorHAnsi"/>
        <w:sz w:val="20"/>
        <w:szCs w:val="20"/>
      </w:rPr>
      <w:t>KZ – kontrola žiadosti o grant</w:t>
    </w:r>
  </w:p>
  <w:p w:rsidR="00BB3DCF" w:rsidRPr="009E0928" w:rsidRDefault="00BB3DCF" w:rsidP="00E55CE4">
    <w:pPr>
      <w:tabs>
        <w:tab w:val="right" w:pos="9072"/>
      </w:tabs>
      <w:rPr>
        <w:rFonts w:asciiTheme="minorHAnsi" w:hAnsiTheme="minorHAnsi"/>
        <w:sz w:val="20"/>
        <w:szCs w:val="20"/>
      </w:rPr>
    </w:pPr>
  </w:p>
  <w:p w:rsidR="00CA5190" w:rsidRPr="00BB3DCF" w:rsidRDefault="00BB3DCF" w:rsidP="00E55CE4">
    <w:pPr>
      <w:pStyle w:val="Pta"/>
      <w:rPr>
        <w:rFonts w:asciiTheme="minorHAnsi" w:hAnsiTheme="minorHAnsi"/>
        <w:sz w:val="20"/>
        <w:szCs w:val="20"/>
      </w:rPr>
    </w:pPr>
    <w:r w:rsidRPr="009E0928">
      <w:rPr>
        <w:rFonts w:asciiTheme="minorHAnsi" w:hAnsiTheme="minorHAnsi"/>
        <w:sz w:val="20"/>
        <w:szCs w:val="20"/>
      </w:rPr>
      <w:t xml:space="preserve">Dátum platnosti od: </w:t>
    </w:r>
    <w:bookmarkStart w:id="1" w:name="_GoBack"/>
    <w:r w:rsidR="00AA193C">
      <w:rPr>
        <w:rFonts w:asciiTheme="minorHAnsi" w:hAnsiTheme="minorHAnsi"/>
        <w:sz w:val="20"/>
        <w:szCs w:val="20"/>
      </w:rPr>
      <w:t>1.3</w:t>
    </w:r>
    <w:r w:rsidR="004B37EF">
      <w:rPr>
        <w:rFonts w:asciiTheme="minorHAnsi" w:hAnsiTheme="minorHAnsi"/>
        <w:sz w:val="20"/>
        <w:szCs w:val="20"/>
      </w:rPr>
      <w:t>.2018</w:t>
    </w:r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EF" w:rsidRDefault="004B37E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C9C" w:rsidRDefault="00445C9C" w:rsidP="002528D6">
      <w:r>
        <w:separator/>
      </w:r>
    </w:p>
  </w:footnote>
  <w:footnote w:type="continuationSeparator" w:id="0">
    <w:p w:rsidR="00445C9C" w:rsidRDefault="00445C9C" w:rsidP="002528D6">
      <w:r>
        <w:continuationSeparator/>
      </w:r>
    </w:p>
  </w:footnote>
  <w:footnote w:id="1">
    <w:p w:rsidR="00FD7E45" w:rsidRPr="00901648" w:rsidRDefault="00FD7E45" w:rsidP="00045949">
      <w:pPr>
        <w:pStyle w:val="Textpoznmkypodiarou"/>
        <w:rPr>
          <w:rFonts w:asciiTheme="minorHAnsi" w:hAnsiTheme="minorHAnsi"/>
          <w:sz w:val="16"/>
          <w:szCs w:val="16"/>
        </w:rPr>
      </w:pPr>
      <w:r w:rsidRPr="00901648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901648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MDV</w:t>
      </w:r>
      <w:r w:rsidRPr="00901648">
        <w:rPr>
          <w:rFonts w:asciiTheme="minorHAnsi" w:hAnsiTheme="minorHAnsi"/>
          <w:sz w:val="16"/>
          <w:szCs w:val="16"/>
        </w:rPr>
        <w:t xml:space="preserve"> SR uvedie meno, priezvisko a pozíciu všetkých zamestnancov, ktorí danú kontrolu vykonali okrem štatutárneho orgánu alebo ním určeného vedúceho zamestnanca. Každý zamestnanec sa uvedie osobitne.</w:t>
      </w:r>
    </w:p>
  </w:footnote>
  <w:footnote w:id="2">
    <w:p w:rsidR="00FD7E45" w:rsidRDefault="00FD7E45" w:rsidP="00045949">
      <w:pPr>
        <w:pStyle w:val="Textpoznmkypodiarou"/>
      </w:pPr>
      <w:r w:rsidRPr="00901648">
        <w:rPr>
          <w:rStyle w:val="Odkaznapoznmkupodiarou"/>
          <w:rFonts w:asciiTheme="minorHAnsi" w:hAnsiTheme="minorHAnsi"/>
          <w:sz w:val="16"/>
          <w:szCs w:val="16"/>
        </w:rPr>
        <w:footnoteRef/>
      </w:r>
      <w:r w:rsidRPr="00901648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MDV</w:t>
      </w:r>
      <w:r w:rsidRPr="00901648">
        <w:rPr>
          <w:rFonts w:asciiTheme="minorHAnsi" w:hAnsiTheme="minorHAnsi"/>
          <w:sz w:val="16"/>
          <w:szCs w:val="16"/>
        </w:rPr>
        <w:t xml:space="preserve"> SR uvedie meno, priezvisko a pozíciu štatutárneho orgánu alebo ním určeného vedúceho zamestnanca.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EF" w:rsidRDefault="004B37EF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8D6" w:rsidRDefault="00CA5190">
    <w:pPr>
      <w:pStyle w:val="Hlavika"/>
    </w:pPr>
    <w:r>
      <w:rPr>
        <w:noProof/>
      </w:rPr>
      <w:drawing>
        <wp:inline distT="0" distB="0" distL="0" distR="0">
          <wp:extent cx="5760720" cy="57594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7EF" w:rsidRDefault="004B37EF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D5D52"/>
    <w:multiLevelType w:val="hybridMultilevel"/>
    <w:tmpl w:val="2946CD82"/>
    <w:lvl w:ilvl="0" w:tplc="391AE3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C93F1C"/>
    <w:multiLevelType w:val="hybridMultilevel"/>
    <w:tmpl w:val="ABC05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1B07E5"/>
    <w:multiLevelType w:val="hybridMultilevel"/>
    <w:tmpl w:val="406CC738"/>
    <w:lvl w:ilvl="0" w:tplc="6B6A4AA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8D6"/>
    <w:rsid w:val="0003491B"/>
    <w:rsid w:val="00037E58"/>
    <w:rsid w:val="00045949"/>
    <w:rsid w:val="00083383"/>
    <w:rsid w:val="00083C42"/>
    <w:rsid w:val="000B6C80"/>
    <w:rsid w:val="000D6786"/>
    <w:rsid w:val="001509D1"/>
    <w:rsid w:val="0015178E"/>
    <w:rsid w:val="00161BAF"/>
    <w:rsid w:val="002320EA"/>
    <w:rsid w:val="002528D6"/>
    <w:rsid w:val="002663E0"/>
    <w:rsid w:val="002B2196"/>
    <w:rsid w:val="002B7657"/>
    <w:rsid w:val="002D577A"/>
    <w:rsid w:val="002D7332"/>
    <w:rsid w:val="00372D42"/>
    <w:rsid w:val="00381383"/>
    <w:rsid w:val="003A6B55"/>
    <w:rsid w:val="003D5644"/>
    <w:rsid w:val="00401515"/>
    <w:rsid w:val="00424672"/>
    <w:rsid w:val="0043131C"/>
    <w:rsid w:val="00445C9C"/>
    <w:rsid w:val="00450EDD"/>
    <w:rsid w:val="00474F02"/>
    <w:rsid w:val="0049006F"/>
    <w:rsid w:val="004A3747"/>
    <w:rsid w:val="004B29F3"/>
    <w:rsid w:val="004B37EF"/>
    <w:rsid w:val="004D3BA6"/>
    <w:rsid w:val="004F7A1D"/>
    <w:rsid w:val="005136CE"/>
    <w:rsid w:val="005153DC"/>
    <w:rsid w:val="0051677A"/>
    <w:rsid w:val="00525B58"/>
    <w:rsid w:val="0056500B"/>
    <w:rsid w:val="00572FE8"/>
    <w:rsid w:val="00595244"/>
    <w:rsid w:val="00597EC0"/>
    <w:rsid w:val="005A545C"/>
    <w:rsid w:val="005C0EE0"/>
    <w:rsid w:val="005E1BB2"/>
    <w:rsid w:val="00601576"/>
    <w:rsid w:val="00603E71"/>
    <w:rsid w:val="0061589B"/>
    <w:rsid w:val="00631B2B"/>
    <w:rsid w:val="006B1E40"/>
    <w:rsid w:val="006B4A43"/>
    <w:rsid w:val="006B5CBE"/>
    <w:rsid w:val="00722A7F"/>
    <w:rsid w:val="007567E6"/>
    <w:rsid w:val="00766925"/>
    <w:rsid w:val="00797981"/>
    <w:rsid w:val="0081328E"/>
    <w:rsid w:val="00855358"/>
    <w:rsid w:val="0087622D"/>
    <w:rsid w:val="008F1D3B"/>
    <w:rsid w:val="00901648"/>
    <w:rsid w:val="009279CA"/>
    <w:rsid w:val="009514C7"/>
    <w:rsid w:val="00953CCB"/>
    <w:rsid w:val="009A4C89"/>
    <w:rsid w:val="009B1019"/>
    <w:rsid w:val="009B42F7"/>
    <w:rsid w:val="00A3365F"/>
    <w:rsid w:val="00A47A76"/>
    <w:rsid w:val="00A56DFA"/>
    <w:rsid w:val="00A665AE"/>
    <w:rsid w:val="00A748BA"/>
    <w:rsid w:val="00A94D28"/>
    <w:rsid w:val="00AA193C"/>
    <w:rsid w:val="00AB37FB"/>
    <w:rsid w:val="00AB6952"/>
    <w:rsid w:val="00AD4513"/>
    <w:rsid w:val="00AE2C15"/>
    <w:rsid w:val="00B51E30"/>
    <w:rsid w:val="00B823F5"/>
    <w:rsid w:val="00BB3DCF"/>
    <w:rsid w:val="00BC33C1"/>
    <w:rsid w:val="00BF2380"/>
    <w:rsid w:val="00C41CAD"/>
    <w:rsid w:val="00CA3A1E"/>
    <w:rsid w:val="00CA5190"/>
    <w:rsid w:val="00CD0A8E"/>
    <w:rsid w:val="00CD3AD1"/>
    <w:rsid w:val="00D32536"/>
    <w:rsid w:val="00D43C91"/>
    <w:rsid w:val="00D568B0"/>
    <w:rsid w:val="00D83747"/>
    <w:rsid w:val="00DA71F8"/>
    <w:rsid w:val="00DB272A"/>
    <w:rsid w:val="00DB27CB"/>
    <w:rsid w:val="00DE27D4"/>
    <w:rsid w:val="00E05D6B"/>
    <w:rsid w:val="00E06F82"/>
    <w:rsid w:val="00E2048A"/>
    <w:rsid w:val="00E50910"/>
    <w:rsid w:val="00E55CE4"/>
    <w:rsid w:val="00E623B0"/>
    <w:rsid w:val="00E65622"/>
    <w:rsid w:val="00E91DA0"/>
    <w:rsid w:val="00EC76A8"/>
    <w:rsid w:val="00F240F1"/>
    <w:rsid w:val="00F2434D"/>
    <w:rsid w:val="00F406BA"/>
    <w:rsid w:val="00F41308"/>
    <w:rsid w:val="00F5556B"/>
    <w:rsid w:val="00F6022B"/>
    <w:rsid w:val="00F83B91"/>
    <w:rsid w:val="00F942FB"/>
    <w:rsid w:val="00F952EC"/>
    <w:rsid w:val="00FD7E45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52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F83B9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F83B9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unhideWhenUsed/>
    <w:rsid w:val="00F83B91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B6C8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6C80"/>
    <w:rPr>
      <w:rFonts w:ascii="Segoe UI" w:eastAsia="Times New Roman" w:hAnsi="Segoe UI" w:cs="Segoe UI"/>
      <w:sz w:val="18"/>
      <w:szCs w:val="18"/>
      <w:lang w:eastAsia="sk-SK"/>
    </w:rPr>
  </w:style>
  <w:style w:type="paragraph" w:styleId="Odsekzoznamu">
    <w:name w:val="List Paragraph"/>
    <w:basedOn w:val="Normlny"/>
    <w:uiPriority w:val="34"/>
    <w:qFormat/>
    <w:rsid w:val="00A66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52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528D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528D6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F83B9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F83B9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unhideWhenUsed/>
    <w:rsid w:val="00F83B91"/>
    <w:rPr>
      <w:rFonts w:cs="Times New Roman"/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B6C8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B6C80"/>
    <w:rPr>
      <w:rFonts w:ascii="Segoe UI" w:eastAsia="Times New Roman" w:hAnsi="Segoe UI" w:cs="Segoe UI"/>
      <w:sz w:val="18"/>
      <w:szCs w:val="18"/>
      <w:lang w:eastAsia="sk-SK"/>
    </w:rPr>
  </w:style>
  <w:style w:type="paragraph" w:styleId="Odsekzoznamu">
    <w:name w:val="List Paragraph"/>
    <w:basedOn w:val="Normlny"/>
    <w:uiPriority w:val="34"/>
    <w:qFormat/>
    <w:rsid w:val="00A66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9C9EB-E85D-4B9A-99E2-88BE8309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Bažík, Juraj</dc:creator>
  <cp:lastModifiedBy>Hrabovčinová, Ivana</cp:lastModifiedBy>
  <cp:revision>10</cp:revision>
  <dcterms:created xsi:type="dcterms:W3CDTF">2017-09-05T10:15:00Z</dcterms:created>
  <dcterms:modified xsi:type="dcterms:W3CDTF">2018-02-27T15:48:00Z</dcterms:modified>
</cp:coreProperties>
</file>